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5F732" w14:textId="77777777" w:rsidR="00A41086" w:rsidRDefault="00A41086" w:rsidP="00830B28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5EB9F8A5" w14:textId="04E72F15" w:rsidR="00D062BA" w:rsidRDefault="001D4F41" w:rsidP="00830B28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OttoNA-Zol</w:t>
      </w:r>
      <w:proofErr w:type="spellEnd"/>
      <w:r w:rsidR="00830B28">
        <w:rPr>
          <w:rFonts w:ascii="Times New Roman" w:hAnsi="Times New Roman" w:cs="Times New Roman"/>
          <w:b/>
          <w:bCs/>
          <w:sz w:val="22"/>
          <w:szCs w:val="22"/>
        </w:rPr>
        <w:t xml:space="preserve"> Kullanılarak</w:t>
      </w:r>
      <w:r w:rsidR="00D62045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D62045">
        <w:rPr>
          <w:rFonts w:ascii="Times New Roman" w:hAnsi="Times New Roman" w:cs="Times New Roman"/>
          <w:b/>
          <w:bCs/>
          <w:sz w:val="22"/>
          <w:szCs w:val="22"/>
        </w:rPr>
        <w:t>Tamkan</w:t>
      </w:r>
      <w:proofErr w:type="spellEnd"/>
      <w:r w:rsidR="00830B2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D062BA" w:rsidRPr="00B85247">
        <w:rPr>
          <w:rFonts w:ascii="Times New Roman" w:hAnsi="Times New Roman" w:cs="Times New Roman"/>
          <w:b/>
          <w:bCs/>
          <w:sz w:val="22"/>
          <w:szCs w:val="22"/>
        </w:rPr>
        <w:t>DNA İzolasyonu</w:t>
      </w:r>
    </w:p>
    <w:p w14:paraId="7DA514E3" w14:textId="5067B15C" w:rsidR="00A41086" w:rsidRDefault="00A41086" w:rsidP="00830B28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(Ürünü kullanan araştırmacılardan gelen protokoldür.)</w:t>
      </w:r>
    </w:p>
    <w:tbl>
      <w:tblPr>
        <w:tblW w:w="93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5"/>
        <w:gridCol w:w="3405"/>
        <w:gridCol w:w="2584"/>
      </w:tblGrid>
      <w:tr w:rsidR="00D62045" w:rsidRPr="00D62045" w14:paraId="5D48E362" w14:textId="77777777" w:rsidTr="00AB6910">
        <w:trPr>
          <w:trHeight w:val="618"/>
        </w:trPr>
        <w:tc>
          <w:tcPr>
            <w:tcW w:w="340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vAlign w:val="center"/>
            <w:hideMark/>
          </w:tcPr>
          <w:p w14:paraId="3D8FEA43" w14:textId="77777777" w:rsidR="00D62045" w:rsidRPr="00D62045" w:rsidRDefault="00D62045" w:rsidP="00D62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620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 xml:space="preserve">Ürün </w:t>
            </w:r>
          </w:p>
        </w:tc>
        <w:tc>
          <w:tcPr>
            <w:tcW w:w="340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vAlign w:val="center"/>
            <w:hideMark/>
          </w:tcPr>
          <w:p w14:paraId="551AE8A7" w14:textId="77777777" w:rsidR="00D62045" w:rsidRPr="00D62045" w:rsidRDefault="00D62045" w:rsidP="00D62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620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 xml:space="preserve">Marka </w:t>
            </w:r>
          </w:p>
        </w:tc>
        <w:tc>
          <w:tcPr>
            <w:tcW w:w="258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70C0"/>
            <w:vAlign w:val="center"/>
            <w:hideMark/>
          </w:tcPr>
          <w:p w14:paraId="045C201E" w14:textId="77777777" w:rsidR="00D62045" w:rsidRPr="00D62045" w:rsidRDefault="00D62045" w:rsidP="00D62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620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Katalog Numarası</w:t>
            </w:r>
          </w:p>
        </w:tc>
      </w:tr>
      <w:tr w:rsidR="00D62045" w:rsidRPr="00D62045" w14:paraId="720BA7E8" w14:textId="77777777" w:rsidTr="00AB6910">
        <w:trPr>
          <w:trHeight w:val="309"/>
        </w:trPr>
        <w:tc>
          <w:tcPr>
            <w:tcW w:w="34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80130" w14:textId="77777777" w:rsidR="00D62045" w:rsidRPr="00D62045" w:rsidRDefault="00D62045" w:rsidP="00D620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proofErr w:type="spellStart"/>
            <w:r w:rsidRPr="00D6204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OttoNA-Zol</w:t>
            </w:r>
            <w:proofErr w:type="spellEnd"/>
            <w:r w:rsidRPr="00D6204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 w:rsidRPr="00D6204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Reagent</w:t>
            </w:r>
            <w:proofErr w:type="spellEnd"/>
          </w:p>
        </w:tc>
        <w:tc>
          <w:tcPr>
            <w:tcW w:w="3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27F6D" w14:textId="77777777" w:rsidR="00D62045" w:rsidRPr="00D62045" w:rsidRDefault="00D62045" w:rsidP="00D62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D6204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Otto </w:t>
            </w:r>
            <w:proofErr w:type="spellStart"/>
            <w:r w:rsidRPr="00D6204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Scientific</w:t>
            </w:r>
            <w:proofErr w:type="spellEnd"/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EBF7580" w14:textId="77777777" w:rsidR="00D62045" w:rsidRPr="00D62045" w:rsidRDefault="00D62045" w:rsidP="00D62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D6204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OttoP1862</w:t>
            </w:r>
          </w:p>
        </w:tc>
      </w:tr>
    </w:tbl>
    <w:p w14:paraId="585D3552" w14:textId="77777777" w:rsidR="00D62045" w:rsidRPr="00B85247" w:rsidRDefault="00D62045" w:rsidP="00830B28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F84BC31" w14:textId="6272CC6E" w:rsidR="00D062BA" w:rsidRPr="00B85247" w:rsidRDefault="00D062BA" w:rsidP="00B85247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85247">
        <w:rPr>
          <w:rFonts w:ascii="Times New Roman" w:hAnsi="Times New Roman" w:cs="Times New Roman"/>
          <w:sz w:val="22"/>
          <w:szCs w:val="22"/>
        </w:rPr>
        <w:t xml:space="preserve">Doku numunelerinden total RNA eldesi </w:t>
      </w:r>
      <w:proofErr w:type="spellStart"/>
      <w:r w:rsidR="001D4F41">
        <w:rPr>
          <w:rFonts w:ascii="Times New Roman" w:hAnsi="Times New Roman" w:cs="Times New Roman"/>
          <w:sz w:val="22"/>
          <w:szCs w:val="22"/>
        </w:rPr>
        <w:t>OttoNa-Zol</w:t>
      </w:r>
      <w:proofErr w:type="spellEnd"/>
      <w:r w:rsidRPr="00B852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B85247">
        <w:rPr>
          <w:rFonts w:ascii="Times New Roman" w:hAnsi="Times New Roman" w:cs="Times New Roman"/>
          <w:sz w:val="22"/>
          <w:szCs w:val="22"/>
        </w:rPr>
        <w:t>Reagent</w:t>
      </w:r>
      <w:proofErr w:type="spellEnd"/>
      <w:r w:rsidRPr="00B85247">
        <w:rPr>
          <w:rFonts w:ascii="Times New Roman" w:hAnsi="Times New Roman" w:cs="Times New Roman"/>
          <w:sz w:val="22"/>
          <w:szCs w:val="22"/>
        </w:rPr>
        <w:t xml:space="preserve"> (</w:t>
      </w:r>
      <w:r w:rsidR="001D4F41" w:rsidRPr="001D4F41">
        <w:rPr>
          <w:rFonts w:ascii="Times New Roman" w:hAnsi="Times New Roman" w:cs="Times New Roman"/>
          <w:sz w:val="22"/>
          <w:szCs w:val="22"/>
        </w:rPr>
        <w:t>OttoP1862</w:t>
      </w:r>
      <w:r w:rsidRPr="00B85247">
        <w:rPr>
          <w:rFonts w:ascii="Times New Roman" w:hAnsi="Times New Roman" w:cs="Times New Roman"/>
          <w:sz w:val="22"/>
          <w:szCs w:val="22"/>
        </w:rPr>
        <w:t xml:space="preserve">) kullanılarak gerçekleştirilir. </w:t>
      </w:r>
    </w:p>
    <w:p w14:paraId="42346D02" w14:textId="31BD8EEC" w:rsidR="00D062BA" w:rsidRPr="00B85247" w:rsidRDefault="00D062BA" w:rsidP="00B85247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85247">
        <w:rPr>
          <w:rFonts w:ascii="Times New Roman" w:hAnsi="Times New Roman" w:cs="Times New Roman"/>
          <w:sz w:val="22"/>
          <w:szCs w:val="22"/>
        </w:rPr>
        <w:t xml:space="preserve">0.1 g doku tartılır homojenizasyon tüpüne aktarılır üzerine 1 ml </w:t>
      </w:r>
      <w:proofErr w:type="spellStart"/>
      <w:r w:rsidR="001D4F41">
        <w:rPr>
          <w:rFonts w:ascii="Times New Roman" w:hAnsi="Times New Roman" w:cs="Times New Roman"/>
          <w:sz w:val="22"/>
          <w:szCs w:val="22"/>
        </w:rPr>
        <w:t>OttoNA-Zol</w:t>
      </w:r>
      <w:proofErr w:type="spellEnd"/>
      <w:r w:rsidRPr="00B85247">
        <w:rPr>
          <w:rFonts w:ascii="Times New Roman" w:hAnsi="Times New Roman" w:cs="Times New Roman"/>
          <w:sz w:val="22"/>
          <w:szCs w:val="22"/>
        </w:rPr>
        <w:t xml:space="preserve"> eklenir.  Homojenizasyon tüpüne 8-10 tane boncuk eklenir, tüpün kapağı kapatılır, homojenizasyon cihazında 3200 rpm de 2 tekrar olacak şekilde homojenize edilir.</w:t>
      </w:r>
    </w:p>
    <w:p w14:paraId="14404DA3" w14:textId="4754C33B" w:rsidR="00D062BA" w:rsidRPr="00B85247" w:rsidRDefault="00D062BA" w:rsidP="00B85247">
      <w:pPr>
        <w:jc w:val="both"/>
        <w:rPr>
          <w:rFonts w:cstheme="minorHAnsi"/>
          <w:sz w:val="22"/>
          <w:szCs w:val="22"/>
        </w:rPr>
      </w:pPr>
      <w:r w:rsidRPr="00B85247">
        <w:rPr>
          <w:rFonts w:cstheme="minorHAnsi"/>
          <w:b/>
          <w:bCs/>
          <w:sz w:val="22"/>
          <w:szCs w:val="22"/>
        </w:rPr>
        <w:t xml:space="preserve">Akciğer, kalp ve iskelet kası </w:t>
      </w:r>
      <w:r w:rsidRPr="00B85247">
        <w:rPr>
          <w:rFonts w:cstheme="minorHAnsi"/>
          <w:sz w:val="22"/>
          <w:szCs w:val="22"/>
        </w:rPr>
        <w:t xml:space="preserve">gibi bağ dokusu oranı yüksek ve sert yapılı dokular, zor parçalanabilir. Bu nedenle bu tür dokularla çalışırken doku, steril bistüri yardımıyla mümkün olduğunca küçük parçalara ayrılmalıdır. Homojenizasyon tekrar sayısı ve </w:t>
      </w:r>
      <w:proofErr w:type="spellStart"/>
      <w:r w:rsidRPr="00B85247">
        <w:rPr>
          <w:rFonts w:cstheme="minorHAnsi"/>
          <w:sz w:val="22"/>
          <w:szCs w:val="22"/>
        </w:rPr>
        <w:t>rpn</w:t>
      </w:r>
      <w:proofErr w:type="spellEnd"/>
      <w:r w:rsidRPr="00B85247">
        <w:rPr>
          <w:rFonts w:cstheme="minorHAnsi"/>
          <w:sz w:val="22"/>
          <w:szCs w:val="22"/>
        </w:rPr>
        <w:t xml:space="preserve"> arttırılabilir.</w:t>
      </w:r>
    </w:p>
    <w:p w14:paraId="621972E9" w14:textId="77777777" w:rsidR="00D062BA" w:rsidRPr="00B85247" w:rsidRDefault="00D062BA" w:rsidP="00B85247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85247">
        <w:rPr>
          <w:rFonts w:ascii="Times New Roman" w:hAnsi="Times New Roman" w:cs="Times New Roman"/>
          <w:sz w:val="22"/>
          <w:szCs w:val="22"/>
        </w:rPr>
        <w:t>Homojenizasyon ardından tüpler 7000 RPM, 4°C’de 5 dk santrifuj edilir.</w:t>
      </w:r>
    </w:p>
    <w:p w14:paraId="3D5270A3" w14:textId="712B8C28" w:rsidR="00D062BA" w:rsidRDefault="00D062BA" w:rsidP="00B85247">
      <w:pPr>
        <w:pStyle w:val="NormalWeb"/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tr-TR"/>
          <w14:ligatures w14:val="none"/>
        </w:rPr>
      </w:pPr>
      <w:r w:rsidRPr="00B85247">
        <w:rPr>
          <w:rFonts w:asciiTheme="minorHAnsi" w:hAnsiTheme="minorHAnsi" w:cstheme="minorHAnsi"/>
          <w:b/>
          <w:bCs/>
          <w:sz w:val="22"/>
          <w:szCs w:val="22"/>
        </w:rPr>
        <w:t>Beyin</w:t>
      </w:r>
      <w:r w:rsidRPr="00B85247">
        <w:rPr>
          <w:rFonts w:asciiTheme="minorHAnsi" w:hAnsiTheme="minorHAnsi" w:cstheme="minorHAnsi"/>
          <w:sz w:val="22"/>
          <w:szCs w:val="22"/>
        </w:rPr>
        <w:t xml:space="preserve"> dokusu gibi yağ oranı yüksek numunelerde, </w:t>
      </w:r>
      <w:r w:rsidRPr="00B85247">
        <w:rPr>
          <w:rFonts w:asciiTheme="minorHAnsi" w:eastAsia="Times New Roman" w:hAnsiTheme="minorHAnsi" w:cstheme="minorHAnsi"/>
          <w:kern w:val="0"/>
          <w:sz w:val="22"/>
          <w:szCs w:val="22"/>
          <w:lang w:eastAsia="tr-TR"/>
          <w14:ligatures w14:val="none"/>
        </w:rPr>
        <w:t xml:space="preserve">12.000 × g’de, 4 °C’de </w:t>
      </w:r>
      <w:r w:rsidRPr="00B85247">
        <w:rPr>
          <w:rFonts w:asciiTheme="minorHAnsi" w:eastAsia="Times New Roman" w:hAnsiTheme="minorHAnsi" w:cstheme="minorHAnsi"/>
          <w:b/>
          <w:bCs/>
          <w:kern w:val="0"/>
          <w:sz w:val="22"/>
          <w:szCs w:val="22"/>
          <w:lang w:eastAsia="tr-TR"/>
          <w14:ligatures w14:val="none"/>
        </w:rPr>
        <w:t>5 dakika</w:t>
      </w:r>
      <w:r w:rsidRPr="00B85247">
        <w:rPr>
          <w:rFonts w:asciiTheme="minorHAnsi" w:eastAsia="Times New Roman" w:hAnsiTheme="minorHAnsi" w:cstheme="minorHAnsi"/>
          <w:kern w:val="0"/>
          <w:sz w:val="22"/>
          <w:szCs w:val="22"/>
          <w:lang w:eastAsia="tr-TR"/>
          <w14:ligatures w14:val="none"/>
        </w:rPr>
        <w:t xml:space="preserve"> santrifüjlenir. Berrak süpernatant yeni tüpe alınır.</w:t>
      </w:r>
    </w:p>
    <w:p w14:paraId="25DD87E9" w14:textId="500A9D3D" w:rsidR="00725786" w:rsidRPr="00725786" w:rsidRDefault="00725786" w:rsidP="00B85247">
      <w:pPr>
        <w:pStyle w:val="NormalWeb"/>
        <w:jc w:val="both"/>
        <w:rPr>
          <w:rFonts w:eastAsia="Times New Roman" w:cstheme="minorHAnsi"/>
          <w:kern w:val="0"/>
          <w:sz w:val="22"/>
          <w:szCs w:val="22"/>
          <w:lang w:eastAsia="tr-TR"/>
          <w14:ligatures w14:val="none"/>
        </w:rPr>
      </w:pPr>
      <w:r w:rsidRPr="00725786">
        <w:rPr>
          <w:rFonts w:eastAsia="Times New Roman" w:cstheme="minorHAnsi"/>
          <w:b/>
          <w:bCs/>
          <w:kern w:val="0"/>
          <w:sz w:val="22"/>
          <w:szCs w:val="22"/>
          <w:lang w:eastAsia="tr-TR"/>
          <w14:ligatures w14:val="none"/>
        </w:rPr>
        <w:t>Tam Kan:</w:t>
      </w:r>
      <w:r w:rsidRPr="00725786">
        <w:rPr>
          <w:rFonts w:eastAsia="Times New Roman" w:cstheme="minorHAnsi"/>
          <w:kern w:val="0"/>
          <w:sz w:val="22"/>
          <w:szCs w:val="22"/>
          <w:lang w:eastAsia="tr-TR"/>
          <w14:ligatures w14:val="none"/>
        </w:rPr>
        <w:t xml:space="preserve"> </w:t>
      </w:r>
      <m:oMath>
        <m:r>
          <w:rPr>
            <w:rFonts w:ascii="Cambria Math" w:eastAsia="Times New Roman" w:hAnsi="Cambria Math" w:cstheme="minorHAnsi"/>
            <w:kern w:val="0"/>
            <w:sz w:val="22"/>
            <w:szCs w:val="22"/>
            <w:lang w:eastAsia="tr-TR"/>
            <w14:ligatures w14:val="none"/>
          </w:rPr>
          <m:t>300-500 μ</m:t>
        </m:r>
        <m:r>
          <m:rPr>
            <m:nor/>
          </m:rPr>
          <w:rPr>
            <w:rFonts w:eastAsia="Times New Roman" w:cstheme="minorHAnsi"/>
            <w:kern w:val="0"/>
            <w:sz w:val="22"/>
            <w:szCs w:val="22"/>
            <w:lang w:eastAsia="tr-TR"/>
            <w14:ligatures w14:val="none"/>
          </w:rPr>
          <m:t>L</m:t>
        </m:r>
      </m:oMath>
      <w:r w:rsidRPr="00725786">
        <w:rPr>
          <w:rFonts w:eastAsia="Times New Roman" w:cstheme="minorHAnsi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Pr="00725786">
        <w:rPr>
          <w:rFonts w:eastAsia="Times New Roman" w:cstheme="minorHAnsi"/>
          <w:kern w:val="0"/>
          <w:sz w:val="22"/>
          <w:szCs w:val="22"/>
          <w:lang w:eastAsia="tr-TR"/>
          <w14:ligatures w14:val="none"/>
        </w:rPr>
        <w:t>EDTA'lı</w:t>
      </w:r>
      <w:proofErr w:type="spellEnd"/>
      <w:r w:rsidRPr="00725786">
        <w:rPr>
          <w:rFonts w:eastAsia="Times New Roman" w:cstheme="minorHAnsi"/>
          <w:kern w:val="0"/>
          <w:sz w:val="22"/>
          <w:szCs w:val="22"/>
          <w:lang w:eastAsia="tr-TR"/>
          <w14:ligatures w14:val="none"/>
        </w:rPr>
        <w:t xml:space="preserve"> tam kana </w:t>
      </w:r>
      <m:oMath>
        <m:r>
          <w:rPr>
            <w:rFonts w:ascii="Cambria Math" w:eastAsia="Times New Roman" w:hAnsi="Cambria Math" w:cstheme="minorHAnsi"/>
            <w:kern w:val="0"/>
            <w:sz w:val="22"/>
            <w:szCs w:val="22"/>
            <w:lang w:eastAsia="tr-TR"/>
            <w14:ligatures w14:val="none"/>
          </w:rPr>
          <m:t>3</m:t>
        </m:r>
      </m:oMath>
      <w:r w:rsidRPr="00725786">
        <w:rPr>
          <w:rFonts w:eastAsia="Times New Roman" w:cstheme="minorHAnsi"/>
          <w:kern w:val="0"/>
          <w:sz w:val="22"/>
          <w:szCs w:val="22"/>
          <w:lang w:eastAsia="tr-TR"/>
          <w14:ligatures w14:val="none"/>
        </w:rPr>
        <w:t xml:space="preserve"> katı hacimde RBC Lysis Buffer ekleyin. Oda sıcaklığında </w:t>
      </w:r>
      <m:oMath>
        <m:r>
          <w:rPr>
            <w:rFonts w:ascii="Cambria Math" w:eastAsia="Times New Roman" w:hAnsi="Cambria Math" w:cstheme="minorHAnsi"/>
            <w:kern w:val="0"/>
            <w:sz w:val="22"/>
            <w:szCs w:val="22"/>
            <w:lang w:eastAsia="tr-TR"/>
            <w14:ligatures w14:val="none"/>
          </w:rPr>
          <m:t>10</m:t>
        </m:r>
        <m:r>
          <m:rPr>
            <m:nor/>
          </m:rPr>
          <w:rPr>
            <w:rFonts w:eastAsia="Times New Roman" w:cstheme="minorHAnsi"/>
            <w:kern w:val="0"/>
            <w:sz w:val="22"/>
            <w:szCs w:val="22"/>
            <w:lang w:eastAsia="tr-TR"/>
            <w14:ligatures w14:val="none"/>
          </w:rPr>
          <m:t> dk</m:t>
        </m:r>
      </m:oMath>
      <w:r w:rsidRPr="00725786">
        <w:rPr>
          <w:rFonts w:eastAsia="Times New Roman" w:cstheme="minorHAnsi"/>
          <w:kern w:val="0"/>
          <w:sz w:val="22"/>
          <w:szCs w:val="22"/>
          <w:lang w:eastAsia="tr-TR"/>
          <w14:ligatures w14:val="none"/>
        </w:rPr>
        <w:t xml:space="preserve"> bekletip </w:t>
      </w:r>
      <m:oMath>
        <m:r>
          <w:rPr>
            <w:rFonts w:ascii="Cambria Math" w:eastAsia="Times New Roman" w:hAnsi="Cambria Math" w:cstheme="minorHAnsi"/>
            <w:kern w:val="0"/>
            <w:sz w:val="22"/>
            <w:szCs w:val="22"/>
            <w:lang w:eastAsia="tr-TR"/>
            <w14:ligatures w14:val="none"/>
          </w:rPr>
          <m:t>3000×g</m:t>
        </m:r>
      </m:oMath>
      <w:r w:rsidRPr="00725786">
        <w:rPr>
          <w:rFonts w:eastAsia="Times New Roman" w:cstheme="minorHAnsi"/>
          <w:kern w:val="0"/>
          <w:sz w:val="22"/>
          <w:szCs w:val="22"/>
          <w:lang w:eastAsia="tr-TR"/>
          <w14:ligatures w14:val="none"/>
        </w:rPr>
        <w:t xml:space="preserve">'de </w:t>
      </w:r>
      <m:oMath>
        <m:r>
          <w:rPr>
            <w:rFonts w:ascii="Cambria Math" w:eastAsia="Times New Roman" w:hAnsi="Cambria Math" w:cstheme="minorHAnsi"/>
            <w:kern w:val="0"/>
            <w:sz w:val="22"/>
            <w:szCs w:val="22"/>
            <w:lang w:eastAsia="tr-TR"/>
            <w14:ligatures w14:val="none"/>
          </w:rPr>
          <m:t>5</m:t>
        </m:r>
        <m:r>
          <m:rPr>
            <m:nor/>
          </m:rPr>
          <w:rPr>
            <w:rFonts w:eastAsia="Times New Roman" w:cstheme="minorHAnsi"/>
            <w:kern w:val="0"/>
            <w:sz w:val="22"/>
            <w:szCs w:val="22"/>
            <w:lang w:eastAsia="tr-TR"/>
            <w14:ligatures w14:val="none"/>
          </w:rPr>
          <m:t> dk</m:t>
        </m:r>
      </m:oMath>
      <w:r w:rsidRPr="00725786">
        <w:rPr>
          <w:rFonts w:eastAsia="Times New Roman" w:cstheme="minorHAnsi"/>
          <w:kern w:val="0"/>
          <w:sz w:val="22"/>
          <w:szCs w:val="22"/>
          <w:lang w:eastAsia="tr-TR"/>
          <w14:ligatures w14:val="none"/>
        </w:rPr>
        <w:t xml:space="preserve"> santrifüj edin. Üst sıvıyı (süpernatant) dökün. Hücre peletinin üzerine </w:t>
      </w:r>
      <m:oMath>
        <m:r>
          <w:rPr>
            <w:rFonts w:ascii="Cambria Math" w:eastAsia="Times New Roman" w:hAnsi="Cambria Math" w:cstheme="minorHAnsi"/>
            <w:kern w:val="0"/>
            <w:sz w:val="22"/>
            <w:szCs w:val="22"/>
            <w:lang w:eastAsia="tr-TR"/>
            <w14:ligatures w14:val="none"/>
          </w:rPr>
          <m:t>1 </m:t>
        </m:r>
        <m:r>
          <m:rPr>
            <m:nor/>
          </m:rPr>
          <w:rPr>
            <w:rFonts w:eastAsia="Times New Roman" w:cstheme="minorHAnsi"/>
            <w:kern w:val="0"/>
            <w:sz w:val="22"/>
            <w:szCs w:val="22"/>
            <w:lang w:eastAsia="tr-TR"/>
            <w14:ligatures w14:val="none"/>
          </w:rPr>
          <m:t>mL</m:t>
        </m:r>
      </m:oMath>
      <w:r w:rsidRPr="00725786">
        <w:rPr>
          <w:rFonts w:eastAsia="Times New Roman" w:cstheme="minorHAnsi"/>
          <w:kern w:val="0"/>
          <w:sz w:val="22"/>
          <w:szCs w:val="22"/>
          <w:lang w:eastAsia="tr-TR"/>
          <w14:ligatures w14:val="none"/>
        </w:rPr>
        <w:t xml:space="preserve"> </w:t>
      </w:r>
      <w:proofErr w:type="spellStart"/>
      <w:r w:rsidR="001D4F41">
        <w:rPr>
          <w:rFonts w:eastAsia="Times New Roman" w:cstheme="minorHAnsi"/>
          <w:kern w:val="0"/>
          <w:sz w:val="22"/>
          <w:szCs w:val="22"/>
          <w:lang w:eastAsia="tr-TR"/>
          <w14:ligatures w14:val="none"/>
        </w:rPr>
        <w:t>OttoNA-Zol</w:t>
      </w:r>
      <w:proofErr w:type="spellEnd"/>
      <w:r w:rsidRPr="00725786">
        <w:rPr>
          <w:rFonts w:eastAsia="Times New Roman" w:cstheme="minorHAnsi"/>
          <w:kern w:val="0"/>
          <w:sz w:val="22"/>
          <w:szCs w:val="22"/>
          <w:lang w:eastAsia="tr-TR"/>
          <w14:ligatures w14:val="none"/>
        </w:rPr>
        <w:t xml:space="preserve"> ekleyip </w:t>
      </w:r>
      <w:proofErr w:type="spellStart"/>
      <w:r w:rsidRPr="00725786">
        <w:rPr>
          <w:rFonts w:eastAsia="Times New Roman" w:cstheme="minorHAnsi"/>
          <w:kern w:val="0"/>
          <w:sz w:val="22"/>
          <w:szCs w:val="22"/>
          <w:lang w:eastAsia="tr-TR"/>
          <w14:ligatures w14:val="none"/>
        </w:rPr>
        <w:t>pipetaj</w:t>
      </w:r>
      <w:proofErr w:type="spellEnd"/>
      <w:r w:rsidRPr="00725786">
        <w:rPr>
          <w:rFonts w:eastAsia="Times New Roman" w:cstheme="minorHAnsi"/>
          <w:kern w:val="0"/>
          <w:sz w:val="22"/>
          <w:szCs w:val="22"/>
          <w:lang w:eastAsia="tr-TR"/>
          <w14:ligatures w14:val="none"/>
        </w:rPr>
        <w:t xml:space="preserve"> ile tamamen çözün.</w:t>
      </w:r>
    </w:p>
    <w:p w14:paraId="055A42DE" w14:textId="77777777" w:rsidR="00D062BA" w:rsidRPr="00B85247" w:rsidRDefault="00D062BA" w:rsidP="00B85247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85247">
        <w:rPr>
          <w:rFonts w:ascii="Times New Roman" w:hAnsi="Times New Roman" w:cs="Times New Roman"/>
          <w:sz w:val="22"/>
          <w:szCs w:val="22"/>
        </w:rPr>
        <w:t xml:space="preserve">Süpernatant yeni bir </w:t>
      </w:r>
      <w:proofErr w:type="spellStart"/>
      <w:r w:rsidRPr="00B85247">
        <w:rPr>
          <w:rFonts w:ascii="Times New Roman" w:hAnsi="Times New Roman" w:cs="Times New Roman"/>
          <w:sz w:val="22"/>
          <w:szCs w:val="22"/>
        </w:rPr>
        <w:t>nuclease</w:t>
      </w:r>
      <w:proofErr w:type="spellEnd"/>
      <w:r w:rsidRPr="00B852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B85247">
        <w:rPr>
          <w:rFonts w:ascii="Times New Roman" w:hAnsi="Times New Roman" w:cs="Times New Roman"/>
          <w:sz w:val="22"/>
          <w:szCs w:val="22"/>
        </w:rPr>
        <w:t>free</w:t>
      </w:r>
      <w:proofErr w:type="spellEnd"/>
      <w:r w:rsidRPr="00B852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B85247">
        <w:rPr>
          <w:rFonts w:ascii="Times New Roman" w:hAnsi="Times New Roman" w:cs="Times New Roman"/>
          <w:sz w:val="22"/>
          <w:szCs w:val="22"/>
        </w:rPr>
        <w:t>eppendorf</w:t>
      </w:r>
      <w:proofErr w:type="spellEnd"/>
      <w:r w:rsidRPr="00B85247">
        <w:rPr>
          <w:rFonts w:ascii="Times New Roman" w:hAnsi="Times New Roman" w:cs="Times New Roman"/>
          <w:sz w:val="22"/>
          <w:szCs w:val="22"/>
        </w:rPr>
        <w:t xml:space="preserve"> tüpe aktarılır.</w:t>
      </w:r>
    </w:p>
    <w:p w14:paraId="72C3F98A" w14:textId="77777777" w:rsidR="00D062BA" w:rsidRPr="00B85247" w:rsidRDefault="00D062BA" w:rsidP="00B85247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85247">
        <w:rPr>
          <w:rFonts w:ascii="Times New Roman" w:hAnsi="Times New Roman" w:cs="Times New Roman"/>
          <w:sz w:val="22"/>
          <w:szCs w:val="22"/>
        </w:rPr>
        <w:t xml:space="preserve">Süpernatant üzerine 0.2 ml Kloroform eklenir, </w:t>
      </w:r>
      <w:proofErr w:type="spellStart"/>
      <w:r w:rsidRPr="00B85247">
        <w:rPr>
          <w:rFonts w:ascii="Times New Roman" w:hAnsi="Times New Roman" w:cs="Times New Roman"/>
          <w:sz w:val="22"/>
          <w:szCs w:val="22"/>
        </w:rPr>
        <w:t>vortexlenir</w:t>
      </w:r>
      <w:proofErr w:type="spellEnd"/>
      <w:r w:rsidRPr="00B85247">
        <w:rPr>
          <w:rFonts w:ascii="Times New Roman" w:hAnsi="Times New Roman" w:cs="Times New Roman"/>
          <w:sz w:val="22"/>
          <w:szCs w:val="22"/>
        </w:rPr>
        <w:t xml:space="preserve"> ve 2-3 dk inkübe edilir.</w:t>
      </w:r>
    </w:p>
    <w:p w14:paraId="63491A7E" w14:textId="77777777" w:rsidR="00D062BA" w:rsidRPr="00B85247" w:rsidRDefault="00D062BA" w:rsidP="00B85247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85247">
        <w:rPr>
          <w:rFonts w:ascii="Times New Roman" w:hAnsi="Times New Roman" w:cs="Times New Roman"/>
          <w:sz w:val="22"/>
          <w:szCs w:val="22"/>
        </w:rPr>
        <w:t>İnkübasyon ardından 12.000 g, 4°C’de 15 dk santrifüj edilir.</w:t>
      </w:r>
    </w:p>
    <w:p w14:paraId="37C9160C" w14:textId="43E1AC6C" w:rsidR="00CB15DF" w:rsidRPr="00B85247" w:rsidRDefault="00CB15DF" w:rsidP="00B85247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85247">
        <w:rPr>
          <w:rFonts w:ascii="Times New Roman" w:hAnsi="Times New Roman" w:cs="Times New Roman"/>
          <w:sz w:val="22"/>
          <w:szCs w:val="22"/>
        </w:rPr>
        <w:t xml:space="preserve">Üstteki </w:t>
      </w:r>
      <w:r w:rsidRPr="00B85247">
        <w:rPr>
          <w:rFonts w:ascii="Times New Roman" w:hAnsi="Times New Roman" w:cs="Times New Roman"/>
          <w:b/>
          <w:bCs/>
          <w:sz w:val="22"/>
          <w:szCs w:val="22"/>
        </w:rPr>
        <w:t>sulu faz (RNA)</w:t>
      </w:r>
      <w:r w:rsidRPr="00B85247">
        <w:rPr>
          <w:rFonts w:ascii="Times New Roman" w:hAnsi="Times New Roman" w:cs="Times New Roman"/>
          <w:sz w:val="22"/>
          <w:szCs w:val="22"/>
        </w:rPr>
        <w:t xml:space="preserve"> uzaklaştırılır ve </w:t>
      </w:r>
      <w:proofErr w:type="spellStart"/>
      <w:r w:rsidRPr="00B85247">
        <w:rPr>
          <w:rFonts w:ascii="Times New Roman" w:hAnsi="Times New Roman" w:cs="Times New Roman"/>
          <w:b/>
          <w:bCs/>
          <w:sz w:val="22"/>
          <w:szCs w:val="22"/>
        </w:rPr>
        <w:t>interfaz</w:t>
      </w:r>
      <w:proofErr w:type="spellEnd"/>
      <w:r w:rsidRPr="00B85247">
        <w:rPr>
          <w:rFonts w:ascii="Times New Roman" w:hAnsi="Times New Roman" w:cs="Times New Roman"/>
          <w:b/>
          <w:bCs/>
          <w:sz w:val="22"/>
          <w:szCs w:val="22"/>
        </w:rPr>
        <w:t xml:space="preserve"> + alt fenol-kloroform fazı</w:t>
      </w:r>
      <w:r w:rsidRPr="00B85247">
        <w:rPr>
          <w:rFonts w:ascii="Times New Roman" w:hAnsi="Times New Roman" w:cs="Times New Roman"/>
          <w:sz w:val="22"/>
          <w:szCs w:val="22"/>
        </w:rPr>
        <w:t xml:space="preserve"> DNA izolasyonu için saklanır.</w:t>
      </w:r>
    </w:p>
    <w:p w14:paraId="5C0BD100" w14:textId="1F032AE6" w:rsidR="00CB15DF" w:rsidRPr="00B85247" w:rsidRDefault="00CB15DF" w:rsidP="00B85247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85247">
        <w:rPr>
          <w:rFonts w:ascii="Times New Roman" w:hAnsi="Times New Roman" w:cs="Times New Roman"/>
          <w:sz w:val="22"/>
          <w:szCs w:val="22"/>
        </w:rPr>
        <w:t xml:space="preserve">Her 1 </w:t>
      </w:r>
      <w:proofErr w:type="spellStart"/>
      <w:r w:rsidRPr="00B85247">
        <w:rPr>
          <w:rFonts w:ascii="Times New Roman" w:hAnsi="Times New Roman" w:cs="Times New Roman"/>
          <w:sz w:val="22"/>
          <w:szCs w:val="22"/>
        </w:rPr>
        <w:t>mL</w:t>
      </w:r>
      <w:proofErr w:type="spellEnd"/>
      <w:r w:rsidRPr="00B852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1D4F41">
        <w:rPr>
          <w:rFonts w:ascii="Times New Roman" w:hAnsi="Times New Roman" w:cs="Times New Roman"/>
          <w:sz w:val="22"/>
          <w:szCs w:val="22"/>
        </w:rPr>
        <w:t>OttoNA-Zol</w:t>
      </w:r>
      <w:proofErr w:type="spellEnd"/>
      <w:r w:rsidRPr="00B85247">
        <w:rPr>
          <w:rFonts w:ascii="Times New Roman" w:hAnsi="Times New Roman" w:cs="Times New Roman"/>
          <w:sz w:val="22"/>
          <w:szCs w:val="22"/>
        </w:rPr>
        <w:t xml:space="preserve"> için 0.3 </w:t>
      </w:r>
      <w:proofErr w:type="spellStart"/>
      <w:r w:rsidRPr="00B85247">
        <w:rPr>
          <w:rFonts w:ascii="Times New Roman" w:hAnsi="Times New Roman" w:cs="Times New Roman"/>
          <w:sz w:val="22"/>
          <w:szCs w:val="22"/>
        </w:rPr>
        <w:t>mL</w:t>
      </w:r>
      <w:proofErr w:type="spellEnd"/>
      <w:r w:rsidRPr="00B85247">
        <w:rPr>
          <w:rFonts w:ascii="Times New Roman" w:hAnsi="Times New Roman" w:cs="Times New Roman"/>
          <w:sz w:val="22"/>
          <w:szCs w:val="22"/>
        </w:rPr>
        <w:t xml:space="preserve"> %100 etanol eklenir</w:t>
      </w:r>
      <w:r w:rsidR="00830B2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30B28">
        <w:rPr>
          <w:rFonts w:ascii="Times New Roman" w:hAnsi="Times New Roman" w:cs="Times New Roman"/>
          <w:sz w:val="22"/>
          <w:szCs w:val="22"/>
        </w:rPr>
        <w:t>interfaz</w:t>
      </w:r>
      <w:proofErr w:type="spellEnd"/>
      <w:r w:rsidR="00830B28">
        <w:rPr>
          <w:rFonts w:ascii="Times New Roman" w:hAnsi="Times New Roman" w:cs="Times New Roman"/>
          <w:sz w:val="22"/>
          <w:szCs w:val="22"/>
        </w:rPr>
        <w:t xml:space="preserve"> üzerine, tüpler ters çevrilerek birkaç kez karıştırılır oda ısısında 2-3 dakika inkübe edilir.</w:t>
      </w:r>
    </w:p>
    <w:p w14:paraId="3C27339A" w14:textId="744D1AD5" w:rsidR="00CB15DF" w:rsidRPr="00830B28" w:rsidRDefault="00CB15DF" w:rsidP="00830B28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85247">
        <w:rPr>
          <w:rFonts w:ascii="Times New Roman" w:hAnsi="Times New Roman" w:cs="Times New Roman"/>
          <w:sz w:val="22"/>
          <w:szCs w:val="22"/>
        </w:rPr>
        <w:t>2000 × g, 4°C, 5 dakika santrifüjlenir.</w:t>
      </w:r>
      <w:r w:rsidR="00830B28">
        <w:rPr>
          <w:rFonts w:ascii="Times New Roman" w:hAnsi="Times New Roman" w:cs="Times New Roman"/>
          <w:sz w:val="22"/>
          <w:szCs w:val="22"/>
        </w:rPr>
        <w:t xml:space="preserve"> </w:t>
      </w:r>
      <w:r w:rsidRPr="00830B28">
        <w:rPr>
          <w:rFonts w:ascii="Times New Roman" w:hAnsi="Times New Roman" w:cs="Times New Roman"/>
          <w:sz w:val="22"/>
          <w:szCs w:val="22"/>
        </w:rPr>
        <w:t>Süpernatant uzaklaştırılır.</w:t>
      </w:r>
    </w:p>
    <w:p w14:paraId="57979D99" w14:textId="7BFFE89C" w:rsidR="00CB15DF" w:rsidRPr="00B85247" w:rsidRDefault="00CB15DF" w:rsidP="00B85247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85247">
        <w:rPr>
          <w:rFonts w:ascii="Times New Roman" w:hAnsi="Times New Roman" w:cs="Times New Roman"/>
          <w:sz w:val="22"/>
          <w:szCs w:val="22"/>
        </w:rPr>
        <w:t xml:space="preserve">DNA </w:t>
      </w:r>
      <w:proofErr w:type="spellStart"/>
      <w:r w:rsidRPr="00B85247">
        <w:rPr>
          <w:rFonts w:ascii="Times New Roman" w:hAnsi="Times New Roman" w:cs="Times New Roman"/>
          <w:sz w:val="22"/>
          <w:szCs w:val="22"/>
        </w:rPr>
        <w:t>pelleti</w:t>
      </w:r>
      <w:proofErr w:type="spellEnd"/>
      <w:r w:rsidRPr="00B85247">
        <w:rPr>
          <w:rFonts w:ascii="Times New Roman" w:hAnsi="Times New Roman" w:cs="Times New Roman"/>
          <w:sz w:val="22"/>
          <w:szCs w:val="22"/>
        </w:rPr>
        <w:t xml:space="preserve">, her 1 </w:t>
      </w:r>
      <w:proofErr w:type="spellStart"/>
      <w:r w:rsidRPr="00B85247">
        <w:rPr>
          <w:rFonts w:ascii="Times New Roman" w:hAnsi="Times New Roman" w:cs="Times New Roman"/>
          <w:sz w:val="22"/>
          <w:szCs w:val="22"/>
        </w:rPr>
        <w:t>mL</w:t>
      </w:r>
      <w:proofErr w:type="spellEnd"/>
      <w:r w:rsidRPr="00B852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1D4F41">
        <w:rPr>
          <w:rFonts w:ascii="Times New Roman" w:hAnsi="Times New Roman" w:cs="Times New Roman"/>
          <w:sz w:val="22"/>
          <w:szCs w:val="22"/>
        </w:rPr>
        <w:t>OttoNA-Zol</w:t>
      </w:r>
      <w:proofErr w:type="spellEnd"/>
      <w:r w:rsidRPr="00B85247">
        <w:rPr>
          <w:rFonts w:ascii="Times New Roman" w:hAnsi="Times New Roman" w:cs="Times New Roman"/>
          <w:sz w:val="22"/>
          <w:szCs w:val="22"/>
        </w:rPr>
        <w:t xml:space="preserve"> için: 1 </w:t>
      </w:r>
      <w:proofErr w:type="spellStart"/>
      <w:r w:rsidRPr="00B85247">
        <w:rPr>
          <w:rFonts w:ascii="Times New Roman" w:hAnsi="Times New Roman" w:cs="Times New Roman"/>
          <w:sz w:val="22"/>
          <w:szCs w:val="22"/>
        </w:rPr>
        <w:t>mL</w:t>
      </w:r>
      <w:proofErr w:type="spellEnd"/>
      <w:r w:rsidRPr="00B85247">
        <w:rPr>
          <w:rFonts w:ascii="Times New Roman" w:hAnsi="Times New Roman" w:cs="Times New Roman"/>
          <w:sz w:val="22"/>
          <w:szCs w:val="22"/>
        </w:rPr>
        <w:t xml:space="preserve"> 0.1 M sodyum sitrat (%10 etanol, pH 8.5) içinde süspanse edilir.</w:t>
      </w:r>
    </w:p>
    <w:p w14:paraId="315545EA" w14:textId="6DA5D2EB" w:rsidR="00CB15DF" w:rsidRPr="00B85247" w:rsidRDefault="00CB15DF" w:rsidP="00B85247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85247">
        <w:rPr>
          <w:rFonts w:ascii="Times New Roman" w:hAnsi="Times New Roman" w:cs="Times New Roman"/>
          <w:sz w:val="22"/>
          <w:szCs w:val="22"/>
        </w:rPr>
        <w:t xml:space="preserve"> 30 dakika hafif inversiyonla inkübe edilir.  2000 × g, 4°C, 5 dakika santrifüjlenir.  Süpernatant atılır.</w:t>
      </w:r>
    </w:p>
    <w:p w14:paraId="422751A9" w14:textId="6520B252" w:rsidR="00CB15DF" w:rsidRPr="00B85247" w:rsidRDefault="00CB15DF" w:rsidP="00B85247">
      <w:pPr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B85247">
        <w:rPr>
          <w:rFonts w:ascii="Times New Roman" w:hAnsi="Times New Roman" w:cs="Times New Roman"/>
          <w:sz w:val="22"/>
          <w:szCs w:val="22"/>
        </w:rPr>
        <w:t>•  Bu yıkama bir kez daha tekrarlanır. &gt;200 µg DNA için iki kez daha tekrarlanmalıdır.</w:t>
      </w:r>
    </w:p>
    <w:p w14:paraId="09CC3BC8" w14:textId="2F2201E4" w:rsidR="00CB15DF" w:rsidRPr="00B85247" w:rsidRDefault="00CB15DF" w:rsidP="00B85247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85247">
        <w:rPr>
          <w:rFonts w:ascii="Times New Roman" w:hAnsi="Times New Roman" w:cs="Times New Roman"/>
          <w:sz w:val="22"/>
          <w:szCs w:val="22"/>
        </w:rPr>
        <w:t>Pelet, %75 etanol ile süspanse edilir. 10–20 dakika inkübe edilir.</w:t>
      </w:r>
    </w:p>
    <w:p w14:paraId="4E8AA76F" w14:textId="40ED0A36" w:rsidR="00CB15DF" w:rsidRPr="00B85247" w:rsidRDefault="00CB15DF" w:rsidP="00B85247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85247">
        <w:rPr>
          <w:rFonts w:ascii="Times New Roman" w:hAnsi="Times New Roman" w:cs="Times New Roman"/>
          <w:sz w:val="22"/>
          <w:szCs w:val="22"/>
        </w:rPr>
        <w:t>2000 × g, 4°C, 5 dakika santrifüjlenir. Süpernatant atılır.</w:t>
      </w:r>
    </w:p>
    <w:p w14:paraId="384635DA" w14:textId="2FC0DBBD" w:rsidR="00CB15DF" w:rsidRPr="00B85247" w:rsidRDefault="00CB15DF" w:rsidP="00B85247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85247">
        <w:rPr>
          <w:rFonts w:ascii="Times New Roman" w:hAnsi="Times New Roman" w:cs="Times New Roman"/>
          <w:sz w:val="22"/>
          <w:szCs w:val="22"/>
        </w:rPr>
        <w:t>DNA peleti 5–10 dakika buz üzerinde kapağı açık bırakılarak kurutulur.</w:t>
      </w:r>
    </w:p>
    <w:p w14:paraId="46AFB5FA" w14:textId="1C64E2A7" w:rsidR="00CB15DF" w:rsidRPr="00B85247" w:rsidRDefault="00CB15DF" w:rsidP="00B85247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85247">
        <w:rPr>
          <w:rFonts w:ascii="Times New Roman" w:hAnsi="Times New Roman" w:cs="Times New Roman"/>
          <w:sz w:val="22"/>
          <w:szCs w:val="22"/>
        </w:rPr>
        <w:t xml:space="preserve">DNA peleti 0.3–0.6 </w:t>
      </w:r>
      <w:proofErr w:type="spellStart"/>
      <w:r w:rsidRPr="00B85247">
        <w:rPr>
          <w:rFonts w:ascii="Times New Roman" w:hAnsi="Times New Roman" w:cs="Times New Roman"/>
          <w:sz w:val="22"/>
          <w:szCs w:val="22"/>
        </w:rPr>
        <w:t>mL</w:t>
      </w:r>
      <w:proofErr w:type="spellEnd"/>
      <w:r w:rsidRPr="00B85247">
        <w:rPr>
          <w:rFonts w:ascii="Times New Roman" w:hAnsi="Times New Roman" w:cs="Times New Roman"/>
          <w:sz w:val="22"/>
          <w:szCs w:val="22"/>
        </w:rPr>
        <w:t xml:space="preserve"> 8 </w:t>
      </w:r>
      <w:proofErr w:type="spellStart"/>
      <w:r w:rsidRPr="00B85247">
        <w:rPr>
          <w:rFonts w:ascii="Times New Roman" w:hAnsi="Times New Roman" w:cs="Times New Roman"/>
          <w:sz w:val="22"/>
          <w:szCs w:val="22"/>
        </w:rPr>
        <w:t>mM</w:t>
      </w:r>
      <w:proofErr w:type="spellEnd"/>
      <w:r w:rsidRPr="00B85247">
        <w:rPr>
          <w:rFonts w:ascii="Times New Roman" w:hAnsi="Times New Roman" w:cs="Times New Roman"/>
          <w:sz w:val="22"/>
          <w:szCs w:val="22"/>
        </w:rPr>
        <w:t xml:space="preserve"> NaOH içinde pipetleme ile çözülür.</w:t>
      </w:r>
    </w:p>
    <w:p w14:paraId="3861CC60" w14:textId="59A66CB5" w:rsidR="00CB15DF" w:rsidRPr="00B85247" w:rsidRDefault="00CB15DF" w:rsidP="00B85247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85247">
        <w:rPr>
          <w:rFonts w:ascii="Times New Roman" w:hAnsi="Times New Roman" w:cs="Times New Roman"/>
          <w:sz w:val="22"/>
          <w:szCs w:val="22"/>
        </w:rPr>
        <w:t>12.000 × g, 4°C, 10 dakika santrifüjlenir.</w:t>
      </w:r>
    </w:p>
    <w:p w14:paraId="2CDB64D3" w14:textId="6D6AE745" w:rsidR="00CB15DF" w:rsidRPr="00B85247" w:rsidRDefault="00CB15DF" w:rsidP="00B85247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85247">
        <w:rPr>
          <w:rFonts w:ascii="Times New Roman" w:hAnsi="Times New Roman" w:cs="Times New Roman"/>
          <w:sz w:val="22"/>
          <w:szCs w:val="22"/>
        </w:rPr>
        <w:t>Süpernatant yeni tüpe alınır.</w:t>
      </w:r>
    </w:p>
    <w:p w14:paraId="1B27D5AA" w14:textId="77B7BCE7" w:rsidR="00CB15DF" w:rsidRPr="00B85247" w:rsidRDefault="00CB15DF" w:rsidP="00B85247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B85247">
        <w:rPr>
          <w:rFonts w:ascii="Times New Roman" w:hAnsi="Times New Roman" w:cs="Times New Roman"/>
          <w:sz w:val="22"/>
          <w:szCs w:val="22"/>
        </w:rPr>
        <w:t>pH</w:t>
      </w:r>
      <w:proofErr w:type="gramEnd"/>
      <w:r w:rsidRPr="00B85247">
        <w:rPr>
          <w:rFonts w:ascii="Times New Roman" w:hAnsi="Times New Roman" w:cs="Times New Roman"/>
          <w:sz w:val="22"/>
          <w:szCs w:val="22"/>
        </w:rPr>
        <w:t>, HEPES tamponu ile ayarlanır.</w:t>
      </w:r>
    </w:p>
    <w:p w14:paraId="09D2AF51" w14:textId="77777777" w:rsidR="00CB15DF" w:rsidRPr="00B85247" w:rsidRDefault="00CB15DF" w:rsidP="00B85247">
      <w:pPr>
        <w:ind w:left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B85247">
        <w:rPr>
          <w:rFonts w:ascii="Times New Roman" w:hAnsi="Times New Roman" w:cs="Times New Roman"/>
          <w:b/>
          <w:bCs/>
          <w:sz w:val="22"/>
          <w:szCs w:val="22"/>
        </w:rPr>
        <w:t>Notlar</w:t>
      </w:r>
    </w:p>
    <w:p w14:paraId="729C791D" w14:textId="77777777" w:rsidR="00CB15DF" w:rsidRPr="00B85247" w:rsidRDefault="00CB15DF" w:rsidP="00B85247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85247">
        <w:rPr>
          <w:rFonts w:ascii="Times New Roman" w:hAnsi="Times New Roman" w:cs="Times New Roman"/>
          <w:sz w:val="22"/>
          <w:szCs w:val="22"/>
        </w:rPr>
        <w:t xml:space="preserve">DNA, su veya </w:t>
      </w:r>
      <w:proofErr w:type="spellStart"/>
      <w:r w:rsidRPr="00B85247">
        <w:rPr>
          <w:rFonts w:ascii="Times New Roman" w:hAnsi="Times New Roman" w:cs="Times New Roman"/>
          <w:sz w:val="22"/>
          <w:szCs w:val="22"/>
        </w:rPr>
        <w:t>Tris</w:t>
      </w:r>
      <w:proofErr w:type="spellEnd"/>
      <w:r w:rsidRPr="00B85247">
        <w:rPr>
          <w:rFonts w:ascii="Times New Roman" w:hAnsi="Times New Roman" w:cs="Times New Roman"/>
          <w:sz w:val="22"/>
          <w:szCs w:val="22"/>
        </w:rPr>
        <w:t xml:space="preserve"> tamponunda zor çözündüğü için </w:t>
      </w:r>
      <w:r w:rsidRPr="00B85247">
        <w:rPr>
          <w:rFonts w:ascii="Times New Roman" w:hAnsi="Times New Roman" w:cs="Times New Roman"/>
          <w:b/>
          <w:bCs/>
          <w:sz w:val="22"/>
          <w:szCs w:val="22"/>
        </w:rPr>
        <w:t>hafif bazik ortam (NaOH)</w:t>
      </w:r>
      <w:r w:rsidRPr="00B85247">
        <w:rPr>
          <w:rFonts w:ascii="Times New Roman" w:hAnsi="Times New Roman" w:cs="Times New Roman"/>
          <w:sz w:val="22"/>
          <w:szCs w:val="22"/>
        </w:rPr>
        <w:t xml:space="preserve"> önerilir.</w:t>
      </w:r>
    </w:p>
    <w:p w14:paraId="16B54F8A" w14:textId="490978BF" w:rsidR="00625D25" w:rsidRPr="00D62045" w:rsidRDefault="00CB15DF" w:rsidP="00625D25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62045">
        <w:rPr>
          <w:rFonts w:ascii="Times New Roman" w:hAnsi="Times New Roman" w:cs="Times New Roman"/>
          <w:sz w:val="22"/>
          <w:szCs w:val="22"/>
        </w:rPr>
        <w:t xml:space="preserve">İzole edilen DNA, PCR, restriksiyon sindirimi ve </w:t>
      </w:r>
      <w:proofErr w:type="spellStart"/>
      <w:r w:rsidRPr="00D62045">
        <w:rPr>
          <w:rFonts w:ascii="Times New Roman" w:hAnsi="Times New Roman" w:cs="Times New Roman"/>
          <w:sz w:val="22"/>
          <w:szCs w:val="22"/>
        </w:rPr>
        <w:t>Southern</w:t>
      </w:r>
      <w:proofErr w:type="spellEnd"/>
      <w:r w:rsidRPr="00D6204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62045">
        <w:rPr>
          <w:rFonts w:ascii="Times New Roman" w:hAnsi="Times New Roman" w:cs="Times New Roman"/>
          <w:sz w:val="22"/>
          <w:szCs w:val="22"/>
        </w:rPr>
        <w:t>blot</w:t>
      </w:r>
      <w:proofErr w:type="spellEnd"/>
      <w:r w:rsidRPr="00D62045">
        <w:rPr>
          <w:rFonts w:ascii="Times New Roman" w:hAnsi="Times New Roman" w:cs="Times New Roman"/>
          <w:sz w:val="22"/>
          <w:szCs w:val="22"/>
        </w:rPr>
        <w:t xml:space="preserve"> gibi </w:t>
      </w:r>
      <w:proofErr w:type="spellStart"/>
      <w:r w:rsidRPr="00D62045">
        <w:rPr>
          <w:rFonts w:ascii="Times New Roman" w:hAnsi="Times New Roman" w:cs="Times New Roman"/>
          <w:sz w:val="22"/>
          <w:szCs w:val="22"/>
        </w:rPr>
        <w:t>downstream</w:t>
      </w:r>
      <w:proofErr w:type="spellEnd"/>
      <w:r w:rsidRPr="00D62045">
        <w:rPr>
          <w:rFonts w:ascii="Times New Roman" w:hAnsi="Times New Roman" w:cs="Times New Roman"/>
          <w:sz w:val="22"/>
          <w:szCs w:val="22"/>
        </w:rPr>
        <w:t xml:space="preserve"> uygulamalara uygundur.</w:t>
      </w:r>
    </w:p>
    <w:p w14:paraId="2FFC1BCF" w14:textId="3B417324" w:rsidR="00625D25" w:rsidRPr="00B85247" w:rsidRDefault="00625D25" w:rsidP="00D62045">
      <w:pPr>
        <w:ind w:left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inline distT="0" distB="0" distL="0" distR="0" wp14:anchorId="6EF5A76E" wp14:editId="25C3B5A3">
            <wp:extent cx="6104890" cy="8627859"/>
            <wp:effectExtent l="0" t="0" r="0" b="1905"/>
            <wp:docPr id="1659807360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4890" cy="86278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25D25" w:rsidRPr="00B85247" w:rsidSect="00D6204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5F0AE5"/>
    <w:multiLevelType w:val="multilevel"/>
    <w:tmpl w:val="FDB6CC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00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8C47CD"/>
    <w:multiLevelType w:val="hybridMultilevel"/>
    <w:tmpl w:val="919214E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571580"/>
    <w:multiLevelType w:val="multilevel"/>
    <w:tmpl w:val="03E6D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2E67C5"/>
    <w:multiLevelType w:val="hybridMultilevel"/>
    <w:tmpl w:val="4AD2B0C2"/>
    <w:lvl w:ilvl="0" w:tplc="CE368E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1078A6"/>
    <w:multiLevelType w:val="hybridMultilevel"/>
    <w:tmpl w:val="4EE28B68"/>
    <w:lvl w:ilvl="0" w:tplc="1FF6644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62636C"/>
    <w:multiLevelType w:val="multilevel"/>
    <w:tmpl w:val="D940E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0220436">
    <w:abstractNumId w:val="3"/>
  </w:num>
  <w:num w:numId="2" w16cid:durableId="1683044435">
    <w:abstractNumId w:val="4"/>
  </w:num>
  <w:num w:numId="3" w16cid:durableId="981079751">
    <w:abstractNumId w:val="0"/>
  </w:num>
  <w:num w:numId="4" w16cid:durableId="1070034128">
    <w:abstractNumId w:val="2"/>
  </w:num>
  <w:num w:numId="5" w16cid:durableId="1971860638">
    <w:abstractNumId w:val="1"/>
  </w:num>
  <w:num w:numId="6" w16cid:durableId="18156337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2BA"/>
    <w:rsid w:val="00103F3A"/>
    <w:rsid w:val="001B4BAF"/>
    <w:rsid w:val="001D4F41"/>
    <w:rsid w:val="00233684"/>
    <w:rsid w:val="003520F7"/>
    <w:rsid w:val="00625D25"/>
    <w:rsid w:val="00725786"/>
    <w:rsid w:val="00830B28"/>
    <w:rsid w:val="00926954"/>
    <w:rsid w:val="00A41086"/>
    <w:rsid w:val="00A955BD"/>
    <w:rsid w:val="00AC009B"/>
    <w:rsid w:val="00AF4332"/>
    <w:rsid w:val="00B8338B"/>
    <w:rsid w:val="00B85247"/>
    <w:rsid w:val="00C164DA"/>
    <w:rsid w:val="00C87966"/>
    <w:rsid w:val="00C94A3C"/>
    <w:rsid w:val="00CB15DF"/>
    <w:rsid w:val="00D062BA"/>
    <w:rsid w:val="00D62045"/>
    <w:rsid w:val="00DE2237"/>
    <w:rsid w:val="00FA4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99D68"/>
  <w15:chartTrackingRefBased/>
  <w15:docId w15:val="{1DF5D696-3A83-490B-975C-736FF9323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tr-TR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2BA"/>
    <w:pPr>
      <w:spacing w:after="160" w:line="278" w:lineRule="auto"/>
      <w:jc w:val="left"/>
    </w:pPr>
    <w:rPr>
      <w:kern w:val="2"/>
      <w:sz w:val="24"/>
      <w:szCs w:val="24"/>
      <w14:ligatures w14:val="standardContextual"/>
    </w:rPr>
  </w:style>
  <w:style w:type="paragraph" w:styleId="Balk1">
    <w:name w:val="heading 1"/>
    <w:basedOn w:val="Normal"/>
    <w:next w:val="Normal"/>
    <w:link w:val="Balk1Char"/>
    <w:uiPriority w:val="9"/>
    <w:qFormat/>
    <w:rsid w:val="00B8338B"/>
    <w:pPr>
      <w:spacing w:before="300" w:after="40"/>
      <w:outlineLvl w:val="0"/>
    </w:pPr>
    <w:rPr>
      <w:smallCaps/>
      <w:spacing w:val="5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8338B"/>
    <w:pPr>
      <w:spacing w:after="0"/>
      <w:outlineLvl w:val="1"/>
    </w:pPr>
    <w:rPr>
      <w:smallCaps/>
      <w:spacing w:val="5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8338B"/>
    <w:pPr>
      <w:spacing w:after="0"/>
      <w:outlineLvl w:val="2"/>
    </w:pPr>
    <w:rPr>
      <w:smallCaps/>
      <w:spacing w:val="5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8338B"/>
    <w:pPr>
      <w:spacing w:after="0"/>
      <w:outlineLvl w:val="3"/>
    </w:pPr>
    <w:rPr>
      <w:i/>
      <w:iCs/>
      <w:smallCaps/>
      <w:spacing w:val="10"/>
      <w:sz w:val="22"/>
      <w:szCs w:val="22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8338B"/>
    <w:pPr>
      <w:spacing w:after="0"/>
      <w:outlineLvl w:val="4"/>
    </w:pPr>
    <w:rPr>
      <w:smallCaps/>
      <w:color w:val="3A7C22" w:themeColor="accent6" w:themeShade="BF"/>
      <w:spacing w:val="10"/>
      <w:sz w:val="22"/>
      <w:szCs w:val="22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8338B"/>
    <w:pPr>
      <w:spacing w:after="0"/>
      <w:outlineLvl w:val="5"/>
    </w:pPr>
    <w:rPr>
      <w:smallCaps/>
      <w:color w:val="4EA72E" w:themeColor="accent6"/>
      <w:spacing w:val="5"/>
      <w:sz w:val="22"/>
      <w:szCs w:val="22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8338B"/>
    <w:pPr>
      <w:spacing w:after="0"/>
      <w:outlineLvl w:val="6"/>
    </w:pPr>
    <w:rPr>
      <w:b/>
      <w:bCs/>
      <w:smallCaps/>
      <w:color w:val="4EA72E" w:themeColor="accent6"/>
      <w:spacing w:val="10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8338B"/>
    <w:pPr>
      <w:spacing w:after="0"/>
      <w:outlineLvl w:val="7"/>
    </w:pPr>
    <w:rPr>
      <w:b/>
      <w:bCs/>
      <w:i/>
      <w:iCs/>
      <w:smallCaps/>
      <w:color w:val="3A7C22" w:themeColor="accent6" w:themeShade="BF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8338B"/>
    <w:pPr>
      <w:spacing w:after="0"/>
      <w:outlineLvl w:val="8"/>
    </w:pPr>
    <w:rPr>
      <w:b/>
      <w:bCs/>
      <w:i/>
      <w:iCs/>
      <w:smallCaps/>
      <w:color w:val="275317" w:themeColor="accent6" w:themeShade="8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8338B"/>
    <w:rPr>
      <w:smallCaps/>
      <w:spacing w:val="5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8338B"/>
    <w:rPr>
      <w:smallCaps/>
      <w:spacing w:val="5"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8338B"/>
    <w:rPr>
      <w:smallCaps/>
      <w:spacing w:val="5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8338B"/>
    <w:rPr>
      <w:i/>
      <w:iCs/>
      <w:smallCaps/>
      <w:spacing w:val="10"/>
      <w:sz w:val="22"/>
      <w:szCs w:val="22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8338B"/>
    <w:rPr>
      <w:smallCaps/>
      <w:color w:val="3A7C22" w:themeColor="accent6" w:themeShade="BF"/>
      <w:spacing w:val="10"/>
      <w:sz w:val="22"/>
      <w:szCs w:val="22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8338B"/>
    <w:rPr>
      <w:smallCaps/>
      <w:color w:val="4EA72E" w:themeColor="accent6"/>
      <w:spacing w:val="5"/>
      <w:sz w:val="22"/>
      <w:szCs w:val="22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8338B"/>
    <w:rPr>
      <w:b/>
      <w:bCs/>
      <w:smallCaps/>
      <w:color w:val="4EA72E" w:themeColor="accent6"/>
      <w:spacing w:val="10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8338B"/>
    <w:rPr>
      <w:b/>
      <w:bCs/>
      <w:i/>
      <w:iCs/>
      <w:smallCaps/>
      <w:color w:val="3A7C22" w:themeColor="accent6" w:themeShade="BF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8338B"/>
    <w:rPr>
      <w:b/>
      <w:bCs/>
      <w:i/>
      <w:iCs/>
      <w:smallCaps/>
      <w:color w:val="275317" w:themeColor="accent6" w:themeShade="8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B8338B"/>
    <w:rPr>
      <w:b/>
      <w:bCs/>
      <w:caps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B8338B"/>
    <w:pPr>
      <w:pBdr>
        <w:top w:val="single" w:sz="8" w:space="1" w:color="4EA72E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8338B"/>
    <w:rPr>
      <w:smallCaps/>
      <w:color w:val="262626" w:themeColor="text1" w:themeTint="D9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B8338B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AltyazChar">
    <w:name w:val="Altyazı Char"/>
    <w:basedOn w:val="VarsaylanParagrafYazTipi"/>
    <w:link w:val="Altyaz"/>
    <w:uiPriority w:val="11"/>
    <w:rsid w:val="00B8338B"/>
    <w:rPr>
      <w:rFonts w:asciiTheme="majorHAnsi" w:eastAsiaTheme="majorEastAsia" w:hAnsiTheme="majorHAnsi" w:cstheme="majorBidi"/>
    </w:rPr>
  </w:style>
  <w:style w:type="character" w:styleId="Gl">
    <w:name w:val="Strong"/>
    <w:uiPriority w:val="22"/>
    <w:qFormat/>
    <w:rsid w:val="00B8338B"/>
    <w:rPr>
      <w:b/>
      <w:bCs/>
      <w:color w:val="4EA72E" w:themeColor="accent6"/>
    </w:rPr>
  </w:style>
  <w:style w:type="character" w:styleId="Vurgu">
    <w:name w:val="Emphasis"/>
    <w:uiPriority w:val="20"/>
    <w:qFormat/>
    <w:rsid w:val="00B8338B"/>
    <w:rPr>
      <w:b/>
      <w:bCs/>
      <w:i/>
      <w:iCs/>
      <w:spacing w:val="10"/>
    </w:rPr>
  </w:style>
  <w:style w:type="paragraph" w:styleId="AralkYok">
    <w:name w:val="No Spacing"/>
    <w:uiPriority w:val="1"/>
    <w:qFormat/>
    <w:rsid w:val="00B8338B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B8338B"/>
    <w:pPr>
      <w:ind w:left="720"/>
      <w:contextualSpacing/>
    </w:pPr>
  </w:style>
  <w:style w:type="paragraph" w:styleId="Alnt">
    <w:name w:val="Quote"/>
    <w:basedOn w:val="Normal"/>
    <w:next w:val="Normal"/>
    <w:link w:val="AlntChar"/>
    <w:uiPriority w:val="29"/>
    <w:qFormat/>
    <w:rsid w:val="00B8338B"/>
    <w:rPr>
      <w:i/>
      <w:iCs/>
    </w:rPr>
  </w:style>
  <w:style w:type="character" w:customStyle="1" w:styleId="AlntChar">
    <w:name w:val="Alıntı Char"/>
    <w:basedOn w:val="VarsaylanParagrafYazTipi"/>
    <w:link w:val="Alnt"/>
    <w:uiPriority w:val="29"/>
    <w:rsid w:val="00B8338B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B8338B"/>
    <w:pPr>
      <w:pBdr>
        <w:top w:val="single" w:sz="8" w:space="1" w:color="4EA72E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GlAlntChar">
    <w:name w:val="Güçlü Alıntı Char"/>
    <w:basedOn w:val="VarsaylanParagrafYazTipi"/>
    <w:link w:val="GlAlnt"/>
    <w:uiPriority w:val="30"/>
    <w:rsid w:val="00B8338B"/>
    <w:rPr>
      <w:b/>
      <w:bCs/>
      <w:i/>
      <w:iCs/>
    </w:rPr>
  </w:style>
  <w:style w:type="character" w:styleId="HafifVurgulama">
    <w:name w:val="Subtle Emphasis"/>
    <w:uiPriority w:val="19"/>
    <w:qFormat/>
    <w:rsid w:val="00B8338B"/>
    <w:rPr>
      <w:i/>
      <w:iCs/>
    </w:rPr>
  </w:style>
  <w:style w:type="character" w:styleId="GlVurgulama">
    <w:name w:val="Intense Emphasis"/>
    <w:uiPriority w:val="21"/>
    <w:qFormat/>
    <w:rsid w:val="00B8338B"/>
    <w:rPr>
      <w:b/>
      <w:bCs/>
      <w:i/>
      <w:iCs/>
      <w:color w:val="4EA72E" w:themeColor="accent6"/>
      <w:spacing w:val="10"/>
    </w:rPr>
  </w:style>
  <w:style w:type="character" w:styleId="HafifBavuru">
    <w:name w:val="Subtle Reference"/>
    <w:uiPriority w:val="31"/>
    <w:qFormat/>
    <w:rsid w:val="00B8338B"/>
    <w:rPr>
      <w:b/>
      <w:bCs/>
    </w:rPr>
  </w:style>
  <w:style w:type="character" w:styleId="GlBavuru">
    <w:name w:val="Intense Reference"/>
    <w:uiPriority w:val="32"/>
    <w:qFormat/>
    <w:rsid w:val="00B8338B"/>
    <w:rPr>
      <w:b/>
      <w:bCs/>
      <w:smallCaps/>
      <w:spacing w:val="5"/>
      <w:sz w:val="22"/>
      <w:szCs w:val="22"/>
      <w:u w:val="single"/>
    </w:rPr>
  </w:style>
  <w:style w:type="character" w:styleId="KitapBal">
    <w:name w:val="Book Title"/>
    <w:uiPriority w:val="33"/>
    <w:qFormat/>
    <w:rsid w:val="00B8338B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Bal">
    <w:name w:val="TOC Heading"/>
    <w:basedOn w:val="Balk1"/>
    <w:next w:val="Normal"/>
    <w:uiPriority w:val="39"/>
    <w:unhideWhenUsed/>
    <w:qFormat/>
    <w:rsid w:val="00B8338B"/>
    <w:pPr>
      <w:outlineLvl w:val="9"/>
    </w:pPr>
  </w:style>
  <w:style w:type="paragraph" w:styleId="NormalWeb">
    <w:name w:val="Normal (Web)"/>
    <w:basedOn w:val="Normal"/>
    <w:uiPriority w:val="99"/>
    <w:unhideWhenUsed/>
    <w:rsid w:val="00D062BA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Esen</dc:creator>
  <cp:keywords/>
  <dc:description/>
  <cp:lastModifiedBy>Otto Bilimsel</cp:lastModifiedBy>
  <cp:revision>6</cp:revision>
  <dcterms:created xsi:type="dcterms:W3CDTF">2026-09-17T09:24:00Z</dcterms:created>
  <dcterms:modified xsi:type="dcterms:W3CDTF">2026-09-17T09:51:00Z</dcterms:modified>
</cp:coreProperties>
</file>